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64705"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ЗАКОН</w:t>
      </w:r>
    </w:p>
    <w:p w14:paraId="4D0F68ED"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 О ПОМИЛОВАЊУ</w:t>
      </w:r>
    </w:p>
    <w:p w14:paraId="63392B54"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 </w:t>
      </w:r>
    </w:p>
    <w:p w14:paraId="2340308D" w14:textId="77777777" w:rsidR="008F3A6F" w:rsidRPr="005801B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 </w:t>
      </w:r>
    </w:p>
    <w:p w14:paraId="70934E70" w14:textId="77777777" w:rsidR="008F3A6F" w:rsidRPr="005801BF" w:rsidRDefault="008F3A6F" w:rsidP="008F3A6F">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Овим законом утврђује се институција надлежна за давање помиловања, облици помиловања, прописују кривична д‌јела за која се помиловање не може дати, поступање по молби за помиловање, надлежност Комисије за помиловање, садржај одлуке о помиловању, као и друга питања у вези са одлучивањем по молби за помиловање.</w:t>
      </w:r>
    </w:p>
    <w:p w14:paraId="5E3507E3" w14:textId="77777777" w:rsidR="008F3A6F" w:rsidRPr="005801B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w:t>
      </w:r>
    </w:p>
    <w:p w14:paraId="337C6A34"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p>
    <w:p w14:paraId="47032575"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Помиловање осуђеним лицима даје предсједник Републике Српске (у даљем тексту: предсједник Републике).</w:t>
      </w:r>
    </w:p>
    <w:p w14:paraId="5EC0C7CD"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Помиловање из става 1. овог члана даје се за</w:t>
      </w:r>
      <w:r w:rsidRPr="005801BF">
        <w:rPr>
          <w:rFonts w:ascii="Times New Roman" w:eastAsia="Times New Roman" w:hAnsi="Times New Roman" w:cs="Times New Roman"/>
          <w:bCs/>
          <w:sz w:val="24"/>
          <w:szCs w:val="24"/>
          <w:lang w:val="sr-Cyrl-BA" w:eastAsia="en-GB"/>
        </w:rPr>
        <w:t>:</w:t>
      </w:r>
    </w:p>
    <w:p w14:paraId="24BDFC8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кривичне санкције које је изрекао суд у Републици Српској,</w:t>
      </w:r>
    </w:p>
    <w:p w14:paraId="278EC1C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правне посљедице осуде.</w:t>
      </w:r>
    </w:p>
    <w:p w14:paraId="17338A5F" w14:textId="77777777" w:rsidR="008F3A6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p>
    <w:p w14:paraId="2AADDD18" w14:textId="7B340F15" w:rsidR="008F3A6F" w:rsidRPr="005801B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3. </w:t>
      </w:r>
    </w:p>
    <w:p w14:paraId="6B07B2B7"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p>
    <w:p w14:paraId="215FFDE2"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Помиловањем се поименично одређеном лицу:</w:t>
      </w:r>
    </w:p>
    <w:p w14:paraId="7A9B940D"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даје потпуно или дјелимично ослобађање од извршења казне,</w:t>
      </w:r>
    </w:p>
    <w:p w14:paraId="3D8BA57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замјењује изречена казна блажом казном или условном осудом,</w:t>
      </w:r>
    </w:p>
    <w:p w14:paraId="3157B20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одређује брисање осуде,</w:t>
      </w:r>
    </w:p>
    <w:p w14:paraId="0C56852D"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укида, односно одређује краће трајање правне посљедице осуде или мјере безбједности.</w:t>
      </w:r>
    </w:p>
    <w:p w14:paraId="6E3FCAC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Давањем помиловања не дира се у права трећих лица која се заснивају на осуди.</w:t>
      </w:r>
    </w:p>
    <w:p w14:paraId="20529C9E" w14:textId="77777777" w:rsidR="008F3A6F" w:rsidRPr="005801BF" w:rsidRDefault="008F3A6F" w:rsidP="008F3A6F">
      <w:pPr>
        <w:spacing w:after="0" w:line="240" w:lineRule="auto"/>
        <w:ind w:firstLine="720"/>
        <w:rPr>
          <w:rFonts w:ascii="Times New Roman" w:eastAsia="Times New Roman" w:hAnsi="Times New Roman" w:cs="Times New Roman"/>
          <w:sz w:val="24"/>
          <w:szCs w:val="24"/>
          <w:lang w:val="sr-Cyrl-BA" w:eastAsia="en-GB"/>
        </w:rPr>
      </w:pPr>
    </w:p>
    <w:p w14:paraId="1C4F23F4"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4. </w:t>
      </w:r>
    </w:p>
    <w:p w14:paraId="23231737" w14:textId="77777777" w:rsidR="008F3A6F" w:rsidRPr="005801BF" w:rsidRDefault="008F3A6F" w:rsidP="008F3A6F">
      <w:pPr>
        <w:spacing w:after="0" w:line="240" w:lineRule="auto"/>
        <w:ind w:firstLine="720"/>
        <w:jc w:val="center"/>
        <w:rPr>
          <w:rFonts w:ascii="Times New Roman" w:eastAsia="Times New Roman" w:hAnsi="Times New Roman" w:cs="Times New Roman"/>
          <w:b/>
          <w:sz w:val="24"/>
          <w:szCs w:val="24"/>
          <w:lang w:val="sr-Cyrl-BA" w:eastAsia="en-GB"/>
        </w:rPr>
      </w:pPr>
    </w:p>
    <w:p w14:paraId="143E6F13" w14:textId="77777777" w:rsidR="008F3A6F" w:rsidRPr="005801BF" w:rsidRDefault="008F3A6F" w:rsidP="008F3A6F">
      <w:pPr>
        <w:pStyle w:val="NoSpacing"/>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(1) Помиловање се не може дати за кривична д‌јела геноцида, ратног злочина, злочина против човјечности, нити за кривична д‌јела прописана Кривичним закоником Републике Српске (у даљем тексту: Кривични законик), и то: обљуба са‌дјететом млађим од петнаест година (члан 172), искориштавање д‌јеце за порнографију (члан 175), навођење дјетета на проституцију (члан 180), као и за кривична д‌јела из Главе XXIII – Кривична дјела тероризма.</w:t>
      </w:r>
    </w:p>
    <w:p w14:paraId="3A37FA6E" w14:textId="77777777" w:rsidR="008F3A6F" w:rsidRPr="005801BF" w:rsidRDefault="008F3A6F" w:rsidP="008F3A6F">
      <w:pPr>
        <w:spacing w:after="0"/>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 xml:space="preserve">(2) Помиловањем се не може укинути нити изрећи краће трајање мјере безбједности обавезно психијатријско лијечење и чување у здравственој установи, обавезно психијатријско лијечење на слободи, обавезно лијечење од зависности, забрана приближавања и комуникације са одређеним лицем, обавезан психосоцијални третман, као и удаљење из заједничког домаћинства. </w:t>
      </w:r>
    </w:p>
    <w:p w14:paraId="108F0F3A" w14:textId="77777777" w:rsidR="008F3A6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p>
    <w:p w14:paraId="3207B7F5" w14:textId="77777777" w:rsidR="008F3A6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p>
    <w:p w14:paraId="5B47DF90" w14:textId="2F502E29" w:rsidR="008F3A6F" w:rsidRPr="005801B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Члан 5. </w:t>
      </w:r>
    </w:p>
    <w:p w14:paraId="6F5879B1" w14:textId="77777777" w:rsidR="008F3A6F" w:rsidRPr="005801BF" w:rsidRDefault="008F3A6F" w:rsidP="008F3A6F">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У случају да се помиловањем замјењује изречена казна условном осудом, примјењују се одредбе Кривичног законика о условима за изрицање условне осуде, њеном дјеловању и опозивању, с тим што се уз условну осуду не одређује заштитни надзор нити се налаже испуњење посебних обавеза. </w:t>
      </w:r>
    </w:p>
    <w:p w14:paraId="30416819" w14:textId="77777777" w:rsidR="008F3A6F" w:rsidRPr="005801B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6.</w:t>
      </w:r>
    </w:p>
    <w:p w14:paraId="58435708"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2A6EA07B"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Брисањем осуде помиловањем престају правне посљедице осуде.</w:t>
      </w:r>
    </w:p>
    <w:p w14:paraId="710F489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Помиловањем се не може брисати осуда на казну доживотног затвора и осуда за кривично д‌јело учињено на штету полног интегритета д‌јетета.</w:t>
      </w:r>
    </w:p>
    <w:p w14:paraId="7261257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13E656AA"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7.</w:t>
      </w:r>
    </w:p>
    <w:p w14:paraId="06977FEB"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7D130AC5"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Поступак за помиловање покреће се подношењем молбе за помиловање (у даљем тексту: молба) од осуђеног лица.</w:t>
      </w:r>
    </w:p>
    <w:p w14:paraId="5E9134C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Поред осуђеног лица, молбу могу поднијети и законски заступник, брачни, односно ванбрачни супружник, сродници по крви у правој линији, брат, сестра, усвојилац или усвојеник осуђеног лица, као лица која у складу са одредбама Закона о кривичном поступку Републике Српске могу поднијети жалбу у корист осуђеног.</w:t>
      </w:r>
    </w:p>
    <w:p w14:paraId="03A3ABD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Молба не задржава извршење кривичне санкције.</w:t>
      </w:r>
    </w:p>
    <w:p w14:paraId="39031065"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4598D79F"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8.</w:t>
      </w:r>
    </w:p>
    <w:p w14:paraId="1394BBF1"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4BFAC37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Право на подношење молбе стиче се након правоснажности судске одлуке.</w:t>
      </w:r>
    </w:p>
    <w:p w14:paraId="6E29D84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Лицу које је осуђено на казну доживотног затвора помиловање се не може дати прије него што је издржало двадесет пет година затвора.</w:t>
      </w:r>
    </w:p>
    <w:p w14:paraId="565A8457"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6993DD23"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9.</w:t>
      </w:r>
    </w:p>
    <w:p w14:paraId="68977841"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15ED4F1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Молба се подноси Министарству правде (у даљем тексту: Министарство).</w:t>
      </w:r>
    </w:p>
    <w:p w14:paraId="4BFF503D"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Ако је молба поднесена другом органу или Установи за извршење кривичних и прекршајних санкција (у даљем тексту: Установа), тај орган, односно Установа ће без одлагања доставити молбу Министарству и о томе обавијестити подносиоца молбе.</w:t>
      </w:r>
    </w:p>
    <w:p w14:paraId="1CB600D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Осуђено лице које се налази на издржавању казне затвора, молбу упућује Министарству путем Установе у којој казну издржава.</w:t>
      </w:r>
    </w:p>
    <w:p w14:paraId="0D49FE7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Установа је дужна да уз молбу достави извјештај о физичком и психичком стању и понашању осуђеног лица, укључујући и друге податке који би могли бити значајни за поступање по молби.</w:t>
      </w:r>
    </w:p>
    <w:p w14:paraId="6AB2BE1D" w14:textId="77777777" w:rsidR="008F3A6F" w:rsidRPr="005801BF" w:rsidRDefault="008F3A6F" w:rsidP="008F3A6F">
      <w:pPr>
        <w:spacing w:after="0" w:line="240" w:lineRule="auto"/>
        <w:ind w:firstLine="720"/>
        <w:jc w:val="center"/>
        <w:rPr>
          <w:rFonts w:ascii="Times New Roman" w:eastAsia="Times New Roman" w:hAnsi="Times New Roman" w:cs="Times New Roman"/>
          <w:b/>
          <w:sz w:val="24"/>
          <w:szCs w:val="24"/>
          <w:lang w:val="sr-Cyrl-BA" w:eastAsia="en-GB"/>
        </w:rPr>
      </w:pPr>
    </w:p>
    <w:p w14:paraId="66345DE9"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10.</w:t>
      </w:r>
    </w:p>
    <w:p w14:paraId="0203ABC2" w14:textId="77777777" w:rsidR="008F3A6F" w:rsidRPr="005801BF" w:rsidRDefault="008F3A6F" w:rsidP="008F3A6F">
      <w:pPr>
        <w:spacing w:after="0" w:line="240" w:lineRule="auto"/>
        <w:ind w:firstLine="720"/>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61E0EB7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Молба треба да садржи:</w:t>
      </w:r>
    </w:p>
    <w:p w14:paraId="0CB64B1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личне податке осуђеног лица (име и презиме, укључујући и пријашња имена и презимена, имена и презимена родитеља, датум и мјесто рођења, пребивалиште, држављанство),</w:t>
      </w:r>
    </w:p>
    <w:p w14:paraId="486A87F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податке о породичним приликама осуђеног лица (број д‌јеце, посебно малољетне, обавезе издржавања),</w:t>
      </w:r>
    </w:p>
    <w:p w14:paraId="39EE0E4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3) податке о раду и образовању осуђеног лица, уз навођење извора издржавања у случају незапослености,</w:t>
      </w:r>
    </w:p>
    <w:p w14:paraId="7CA7936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податке о судској одлуци (</w:t>
      </w:r>
      <w:bookmarkStart w:id="0" w:name="_Hlk183071388"/>
      <w:r w:rsidRPr="005801BF">
        <w:rPr>
          <w:rFonts w:ascii="Times New Roman" w:eastAsia="Times New Roman" w:hAnsi="Times New Roman" w:cs="Times New Roman"/>
          <w:sz w:val="24"/>
          <w:szCs w:val="24"/>
          <w:lang w:val="sr-Cyrl-BA" w:eastAsia="en-GB"/>
        </w:rPr>
        <w:t>назив суда који је донио судску одлуку, број судске одлуке, датум када је судска одлука постала правоснажна</w:t>
      </w:r>
      <w:bookmarkEnd w:id="0"/>
      <w:r w:rsidRPr="005801BF">
        <w:rPr>
          <w:rFonts w:ascii="Times New Roman" w:eastAsia="Times New Roman" w:hAnsi="Times New Roman" w:cs="Times New Roman"/>
          <w:sz w:val="24"/>
          <w:szCs w:val="24"/>
          <w:lang w:val="sr-Cyrl-BA" w:eastAsia="en-GB"/>
        </w:rPr>
        <w:t>, чињенични опис кривичног дјела, назив кривичног дјела и члан закона који га прописује, податке о правоснажно изреченој кривичној санкцији),</w:t>
      </w:r>
    </w:p>
    <w:p w14:paraId="43D00601" w14:textId="77777777" w:rsidR="008F3A6F" w:rsidRPr="005801BF" w:rsidRDefault="008F3A6F" w:rsidP="008F3A6F">
      <w:pPr>
        <w:spacing w:after="0"/>
        <w:ind w:firstLine="720"/>
        <w:jc w:val="both"/>
        <w:rPr>
          <w:rFonts w:ascii="Times New Roman" w:eastAsia="Times New Roman" w:hAnsi="Times New Roman" w:cs="Times New Roman"/>
          <w:sz w:val="24"/>
          <w:szCs w:val="24"/>
          <w:lang w:val="sr-Cyrl-BA" w:eastAsia="en-GB"/>
        </w:rPr>
      </w:pPr>
      <w:r w:rsidRPr="005801BF">
        <w:rPr>
          <w:rFonts w:ascii="Times New Roman" w:hAnsi="Times New Roman" w:cs="Times New Roman"/>
          <w:sz w:val="24"/>
          <w:szCs w:val="24"/>
          <w:lang w:val="sr-Cyrl-BA" w:eastAsia="en-GB"/>
        </w:rPr>
        <w:t xml:space="preserve">5) податке о накнади или умањењу штете проузроковане кривичним </w:t>
      </w:r>
      <w:r w:rsidRPr="005801BF">
        <w:rPr>
          <w:rFonts w:ascii="Times New Roman" w:eastAsia="Times New Roman" w:hAnsi="Times New Roman" w:cs="Times New Roman"/>
          <w:sz w:val="24"/>
          <w:szCs w:val="24"/>
          <w:lang w:val="sr-Cyrl-BA" w:eastAsia="en-GB"/>
        </w:rPr>
        <w:t>дјелом као и о одузимању имовинске користи прибављене кривичним дјелом,</w:t>
      </w:r>
    </w:p>
    <w:p w14:paraId="1E8337CC"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6) податке да ли се осуђено лице налази на издржавању казне, односно да ли је новчана казна извршена,</w:t>
      </w:r>
    </w:p>
    <w:p w14:paraId="2B00420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7) податке о ранијој осуђиваности (за која кривична дјела је осуђен и на коју кривичну санкцију),</w:t>
      </w:r>
    </w:p>
    <w:p w14:paraId="43F129B5"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8) наводе о постојању неизвршених финансијских обавеза према буџету Републике Српске,</w:t>
      </w:r>
    </w:p>
    <w:p w14:paraId="15D9DC9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9)</w:t>
      </w:r>
      <w:r w:rsidRPr="005801BF">
        <w:rPr>
          <w:rFonts w:ascii="Times New Roman" w:eastAsia="Times New Roman" w:hAnsi="Times New Roman" w:cs="Times New Roman"/>
          <w:b/>
          <w:bCs/>
          <w:sz w:val="24"/>
          <w:szCs w:val="24"/>
          <w:lang w:val="sr-Cyrl-BA" w:eastAsia="en-GB"/>
        </w:rPr>
        <w:t xml:space="preserve"> </w:t>
      </w:r>
      <w:r w:rsidRPr="005801BF">
        <w:rPr>
          <w:rFonts w:ascii="Times New Roman" w:eastAsia="Times New Roman" w:hAnsi="Times New Roman" w:cs="Times New Roman"/>
          <w:sz w:val="24"/>
          <w:szCs w:val="24"/>
          <w:lang w:val="sr-Cyrl-BA" w:eastAsia="en-GB"/>
        </w:rPr>
        <w:t>медицинску документацију, препоруке, мишљења релевантних институција или друге доказе који поткрепљују наводе из образложења,</w:t>
      </w:r>
    </w:p>
    <w:p w14:paraId="61EFA26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10) податак да ли се против осуђеног лица води кривични поступак за друго кривично дјело.</w:t>
      </w:r>
    </w:p>
    <w:p w14:paraId="41355F2C"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Поред података из става 1. овог члана, молба садржи и: </w:t>
      </w:r>
    </w:p>
    <w:p w14:paraId="3790DF1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образложење,</w:t>
      </w:r>
    </w:p>
    <w:p w14:paraId="4BCB79D4"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изјаву којом подносилац потврђује да су подаци и наводи у молби истинити и тачни,</w:t>
      </w:r>
    </w:p>
    <w:p w14:paraId="580D994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изјаву да ће осуђено лице поштовати правни поредак Републике Српске и Босне и Херцеговине,</w:t>
      </w:r>
    </w:p>
    <w:p w14:paraId="1CBD00EC" w14:textId="77777777" w:rsidR="008F3A6F" w:rsidRPr="005801BF" w:rsidRDefault="008F3A6F" w:rsidP="008F3A6F">
      <w:pPr>
        <w:spacing w:after="100" w:afterAutospacing="1" w:line="345" w:lineRule="atLeast"/>
        <w:ind w:firstLine="720"/>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датум подношења, потпис и адресу подносиоца.</w:t>
      </w:r>
    </w:p>
    <w:p w14:paraId="19D91AF4"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11.</w:t>
      </w:r>
    </w:p>
    <w:p w14:paraId="38EBC57A"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4803B40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Министарство ће рјешењем одбацити молбу ако је:</w:t>
      </w:r>
    </w:p>
    <w:p w14:paraId="511F7C04"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молба поднесена од неовлаштеног лица,</w:t>
      </w:r>
    </w:p>
    <w:p w14:paraId="3FE573C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молба поднесена прије правоснажности судске одлуке,</w:t>
      </w:r>
    </w:p>
    <w:p w14:paraId="609685D5"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молба поднесена прије протека рокова предвиђених чланом 8. став 2. и чланом 13. овог закона,</w:t>
      </w:r>
    </w:p>
    <w:p w14:paraId="09992A9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у међувремену кривична санкција извршена, издржана, опроштена или застарјела,</w:t>
      </w:r>
    </w:p>
    <w:p w14:paraId="540410D7"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5) лице које је овлаштено на подношење молбе ту молбу повукло,</w:t>
      </w:r>
    </w:p>
    <w:p w14:paraId="3B06D91B"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6) умрло осуђено лице.</w:t>
      </w:r>
    </w:p>
    <w:p w14:paraId="10C3A1D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Против рјешења из става 1. овог члана није дозвољена жалба, али се може покренути управни спор код надлежног суда.</w:t>
      </w:r>
    </w:p>
    <w:p w14:paraId="3C24CEC9" w14:textId="77777777" w:rsidR="008F3A6F" w:rsidRDefault="008F3A6F" w:rsidP="008F3A6F">
      <w:pPr>
        <w:spacing w:after="0" w:line="240" w:lineRule="auto"/>
        <w:jc w:val="center"/>
        <w:rPr>
          <w:rFonts w:ascii="Times New Roman" w:eastAsia="Times New Roman" w:hAnsi="Times New Roman" w:cs="Times New Roman"/>
          <w:sz w:val="24"/>
          <w:szCs w:val="24"/>
          <w:lang w:val="sr-Cyrl-BA" w:eastAsia="en-GB"/>
        </w:rPr>
      </w:pPr>
    </w:p>
    <w:p w14:paraId="6B1DBD66"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12.</w:t>
      </w:r>
    </w:p>
    <w:p w14:paraId="6EF7DDB9"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3602032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Уколико не одбаци молбу, Министарство ће обавијестити Установу у којој лице казну издржава и суд који је водио првостепени кривични поступак и од њих затражити податке који могу бити од значаја за састављање извјештаја о молби.</w:t>
      </w:r>
    </w:p>
    <w:p w14:paraId="0640069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Органи из става 1. овог члана обавезни су без одгађања доставити податке које је затражило Министарство, податке који могу бити од значаја за састављање извјештаја о молби, као и образложено мишљење о поднесеној молби са нарочито назначеним разлозима за помиловање и против помиловања.</w:t>
      </w:r>
    </w:p>
    <w:p w14:paraId="6149F917"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p>
    <w:p w14:paraId="6DE5DB91"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Члан 13.</w:t>
      </w:r>
    </w:p>
    <w:p w14:paraId="26253F5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7DFAC0CB"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Молба се може поновити након истека једне године од дана посљедње одлуке о молби, а ако је изречена казна затвора која не прелази једну годину или блажа казна, молба се може поновити након шест мјесеци од дана посљедње одлуке о молби.</w:t>
      </w:r>
    </w:p>
    <w:p w14:paraId="17C318B2"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Када је изречена казна доживотног затвора, нова молба се може поднијети тек након истека три године од дана доношења посљедње одлуке о молби.</w:t>
      </w:r>
    </w:p>
    <w:p w14:paraId="32971C56"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6A26E781"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14.</w:t>
      </w:r>
    </w:p>
    <w:p w14:paraId="718C3F04" w14:textId="77777777" w:rsidR="008F3A6F" w:rsidRPr="005801BF" w:rsidRDefault="008F3A6F" w:rsidP="008F3A6F">
      <w:pPr>
        <w:spacing w:after="0" w:line="240" w:lineRule="auto"/>
        <w:ind w:firstLine="720"/>
        <w:jc w:val="center"/>
        <w:rPr>
          <w:rFonts w:ascii="Times New Roman" w:eastAsia="Times New Roman" w:hAnsi="Times New Roman" w:cs="Times New Roman"/>
          <w:b/>
          <w:sz w:val="24"/>
          <w:szCs w:val="24"/>
          <w:lang w:val="sr-Cyrl-BA" w:eastAsia="en-GB"/>
        </w:rPr>
      </w:pPr>
    </w:p>
    <w:p w14:paraId="2C5A5FA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Ради ефикаснијег поступања по молбама за помиловање, министар правде (у даљем тексту: министар) именује Комисију за помиловање (у даљем тексту: Комисија).</w:t>
      </w:r>
    </w:p>
    <w:p w14:paraId="22149CC1"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Комисија има пет чланова, коју чине један представник Министарства и четири независна члана из релевантне стручне области.</w:t>
      </w:r>
    </w:p>
    <w:p w14:paraId="0BCE611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Комисија се именује на период од четири године.</w:t>
      </w:r>
    </w:p>
    <w:p w14:paraId="076FAC6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(4) Комисија бира предсједавајућег из реда својих чланова и доноси пословник о раду већином гласова. </w:t>
      </w:r>
    </w:p>
    <w:p w14:paraId="6236180D"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(5)</w:t>
      </w:r>
      <w:r w:rsidRPr="005801BF">
        <w:rPr>
          <w:rFonts w:ascii="Times New Roman" w:eastAsia="Times New Roman" w:hAnsi="Times New Roman" w:cs="Times New Roman"/>
          <w:b/>
          <w:bCs/>
          <w:sz w:val="24"/>
          <w:szCs w:val="24"/>
          <w:lang w:val="sr-Cyrl-BA" w:eastAsia="en-GB"/>
        </w:rPr>
        <w:t> </w:t>
      </w:r>
      <w:r w:rsidRPr="005801BF">
        <w:rPr>
          <w:rFonts w:ascii="Times New Roman" w:eastAsia="Times New Roman" w:hAnsi="Times New Roman" w:cs="Times New Roman"/>
          <w:sz w:val="24"/>
          <w:szCs w:val="24"/>
          <w:lang w:val="sr-Cyrl-BA" w:eastAsia="en-GB"/>
        </w:rPr>
        <w:t>Комисија има секретара, који обавља стручне и административне послове из надлежности и за потребе Комисије.</w:t>
      </w:r>
    </w:p>
    <w:p w14:paraId="504597B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18DB38E1"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15.</w:t>
      </w:r>
    </w:p>
    <w:p w14:paraId="2D21D5F3"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0619865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У случају постојања сукоба интереса (сродник по крви у правој линији, у побочној линији до четвртог степена закључно, брачни супружник или ванбрачни партнер или сродник по тазбини до другог степена закључно, па и онда када је брак престао, пристрасност по било којој основи), а који може довести у питање објективност и непристрасност рада, члан Комисије код којег се утврди сукоб интереса не може учествовати у раду Комисије.</w:t>
      </w:r>
    </w:p>
    <w:p w14:paraId="1C42D6B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Члан Комисије који сазна за околности које га доводе у сукоб интереса, обавезан је да поднесе министру образложен захтјев за утврђивање постојања сукоба интереса.</w:t>
      </w:r>
    </w:p>
    <w:p w14:paraId="4B34565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Уколико се утврди постојање сукоба интереса, замјена члана Комисије врши се по истом поступку по којем се члан и именује.</w:t>
      </w:r>
    </w:p>
    <w:p w14:paraId="31E221D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О постојању сукоба интереса одлучује министар рјешењем које је коначно, а против којег се може покренути управни спор пред надлежним судом.</w:t>
      </w:r>
    </w:p>
    <w:p w14:paraId="4B39698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74926F3A"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16.</w:t>
      </w:r>
    </w:p>
    <w:p w14:paraId="30C208B2"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1ED45BA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Комисија саставља извјештај о молби, који садржи:</w:t>
      </w:r>
    </w:p>
    <w:p w14:paraId="53CBBD2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личне податке осуђеног лица (име и презиме, укључујући и пријашња имена и презимена, имена и презимена родитеља, пребивалиште, држављанство, датум и мјесто рођења),</w:t>
      </w:r>
    </w:p>
    <w:p w14:paraId="4A2350B6"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податке о породичним приликама осуђеног лица (број д‌јеце, посебно малољетне, обавеза издржавања),</w:t>
      </w:r>
    </w:p>
    <w:p w14:paraId="47DC3906"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податке о раду и образовању осуђеног лица, уз навођење извора издржавања у случају незапослености,</w:t>
      </w:r>
    </w:p>
    <w:p w14:paraId="66846C06"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податке о судској одлуци </w:t>
      </w:r>
      <w:bookmarkStart w:id="1" w:name="_Hlk183071662"/>
      <w:r w:rsidRPr="005801BF">
        <w:rPr>
          <w:rFonts w:ascii="Times New Roman" w:eastAsia="Times New Roman" w:hAnsi="Times New Roman" w:cs="Times New Roman"/>
          <w:sz w:val="24"/>
          <w:szCs w:val="24"/>
          <w:lang w:val="sr-Cyrl-BA" w:eastAsia="en-GB"/>
        </w:rPr>
        <w:t>(назив суда који је донио судску одлуку, број судске одлуке, датум када је судска одлука постала правоснажна</w:t>
      </w:r>
      <w:bookmarkEnd w:id="1"/>
      <w:r w:rsidRPr="005801BF">
        <w:rPr>
          <w:rFonts w:ascii="Times New Roman" w:eastAsia="Times New Roman" w:hAnsi="Times New Roman" w:cs="Times New Roman"/>
          <w:sz w:val="24"/>
          <w:szCs w:val="24"/>
          <w:lang w:val="sr-Cyrl-BA" w:eastAsia="en-GB"/>
        </w:rPr>
        <w:t>, податке о правоснажно изреченој кривичној санкцији, чињенични опис кривичног д‌јела, </w:t>
      </w:r>
      <w:bookmarkStart w:id="2" w:name="_Hlk183073497"/>
      <w:r w:rsidRPr="005801BF">
        <w:rPr>
          <w:rFonts w:ascii="Times New Roman" w:eastAsia="Times New Roman" w:hAnsi="Times New Roman" w:cs="Times New Roman"/>
          <w:sz w:val="24"/>
          <w:szCs w:val="24"/>
          <w:lang w:val="sr-Cyrl-BA" w:eastAsia="en-GB"/>
        </w:rPr>
        <w:t>назив кривичног д‌јела и члан закона који га прописује</w:t>
      </w:r>
      <w:bookmarkEnd w:id="2"/>
      <w:r w:rsidRPr="005801BF">
        <w:rPr>
          <w:rFonts w:ascii="Times New Roman" w:eastAsia="Times New Roman" w:hAnsi="Times New Roman" w:cs="Times New Roman"/>
          <w:sz w:val="24"/>
          <w:szCs w:val="24"/>
          <w:lang w:val="sr-Cyrl-BA" w:eastAsia="en-GB"/>
        </w:rPr>
        <w:t>),</w:t>
      </w:r>
    </w:p>
    <w:p w14:paraId="0131220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5) податке о извршењу казне затвора и друге кривичне санкције, а за лица која нису упућена на издржавање казне, податке о разлозима због којих осуђено лице није упућено на издржавање казне и за који период је одгођено извршење, да ли је осуђено лице на условном отпусту и до када,</w:t>
      </w:r>
    </w:p>
    <w:p w14:paraId="54F27BEB"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6) податке о понашању осуђеног лица (о придржавању правила и наредби Установе, о односу према другим осуђеним лицима и запосленицима, о погодностима и мјерама дисциплинског кажњавања и слично), </w:t>
      </w:r>
    </w:p>
    <w:p w14:paraId="7588D45D"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7</w:t>
      </w:r>
      <w:r w:rsidRPr="005801BF">
        <w:rPr>
          <w:rFonts w:ascii="Times New Roman" w:eastAsia="Times New Roman" w:hAnsi="Times New Roman" w:cs="Times New Roman"/>
          <w:bCs/>
          <w:sz w:val="24"/>
          <w:szCs w:val="24"/>
          <w:lang w:val="sr-Cyrl-BA" w:eastAsia="en-GB"/>
        </w:rPr>
        <w:t>) </w:t>
      </w:r>
      <w:r w:rsidRPr="005801BF">
        <w:rPr>
          <w:rFonts w:ascii="Times New Roman" w:eastAsia="Times New Roman" w:hAnsi="Times New Roman" w:cs="Times New Roman"/>
          <w:sz w:val="24"/>
          <w:szCs w:val="24"/>
          <w:lang w:val="sr-Cyrl-BA" w:eastAsia="en-GB"/>
        </w:rPr>
        <w:t>податке о физичком и психичком стању осуђеног лица,</w:t>
      </w:r>
    </w:p>
    <w:p w14:paraId="1D47F1F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8) податке о ранијој осуђиваности (за која кривична д‌јела је осуђен и на коју кривичну санкцију и да ли је казна и друга кривичноправна санкција извршена),</w:t>
      </w:r>
    </w:p>
    <w:p w14:paraId="6C1A6612"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9) податке о накнади или умањењу штете проузроковане кривичним д‌јелом и о одузимању имовинске користи прибављене кривичним д‌јелом,</w:t>
      </w:r>
    </w:p>
    <w:p w14:paraId="4BCABC7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10) податак да ли се против осуђеног лица води кривични поступак за друго кривично д‌јело,</w:t>
      </w:r>
    </w:p>
    <w:p w14:paraId="3BAD323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11) образложено мишљење Установе о помиловању и суда који је водио првостепени кривични поступак из члана 12. став 2. овог закона.</w:t>
      </w:r>
    </w:p>
    <w:p w14:paraId="7E6C5406"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Саставни дио извјештаја из става 1. овог члана чини образложен приједлог Комисије о поднесеној молби.</w:t>
      </w:r>
    </w:p>
    <w:p w14:paraId="1CE0678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67F0C843"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17.</w:t>
      </w:r>
    </w:p>
    <w:p w14:paraId="1B3F95D9"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716461B2"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Чланови Комисије имају право на накнаду за рад у Комисији, с тим да висина појединачне накнаде не може прећи износ од 1/3 просјечне бруто плате остварене у Републици Српској за протекли мјесец.</w:t>
      </w:r>
    </w:p>
    <w:p w14:paraId="3304EEE3"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Члан Комисије из Министарства право на накнаду остварује у складу са прописима којима се регулишу плате и накнаде запослених у органима управе Републике Српске.</w:t>
      </w:r>
    </w:p>
    <w:p w14:paraId="5F4D52C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Накнада се исплаћује након одржане сједнице Комисије, а о висини накнаде из става 1. овог члана одлучује министар рјешењем. </w:t>
      </w:r>
    </w:p>
    <w:p w14:paraId="346E8898"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0F7B0E4E"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18.</w:t>
      </w:r>
    </w:p>
    <w:p w14:paraId="7EE08D11"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0790B100" w14:textId="77777777" w:rsidR="008F3A6F" w:rsidRPr="005801BF" w:rsidRDefault="008F3A6F" w:rsidP="008F3A6F">
      <w:pPr>
        <w:pStyle w:val="NoSpacing"/>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Министарство доставља предсједнику Републике молбу заједно са извјештајем из члана 16. овог закона.</w:t>
      </w:r>
    </w:p>
    <w:p w14:paraId="54E30F2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25C980A5"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19.</w:t>
      </w:r>
    </w:p>
    <w:p w14:paraId="3E59113C" w14:textId="77777777" w:rsidR="008F3A6F" w:rsidRPr="005801BF" w:rsidRDefault="008F3A6F" w:rsidP="008F3A6F">
      <w:pPr>
        <w:spacing w:after="0" w:line="240" w:lineRule="auto"/>
        <w:ind w:firstLine="720"/>
        <w:jc w:val="center"/>
        <w:rPr>
          <w:rFonts w:ascii="Times New Roman" w:eastAsia="Times New Roman" w:hAnsi="Times New Roman" w:cs="Times New Roman"/>
          <w:b/>
          <w:sz w:val="24"/>
          <w:szCs w:val="24"/>
          <w:lang w:val="sr-Cyrl-BA" w:eastAsia="en-GB"/>
        </w:rPr>
      </w:pPr>
    </w:p>
    <w:p w14:paraId="79F6F5B9"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Одлука о помиловању (у даљем тексту: одлука) садржи:</w:t>
      </w:r>
    </w:p>
    <w:p w14:paraId="123DACA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облик помиловања који се даје,</w:t>
      </w:r>
    </w:p>
    <w:p w14:paraId="631437A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име и презиме, имена родитеља, држављанство, датум и мјесто рођења лица на које се одлука односи,</w:t>
      </w:r>
    </w:p>
    <w:p w14:paraId="19A9324E"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податке о судској одлуци (назив суда који је донио судску одлуку, број судске одлуке и годину правоснажности судске одлуке, која је кривична санкција изречена, назив кривичног дјела и члан закона који га прописује),</w:t>
      </w:r>
    </w:p>
    <w:p w14:paraId="0AFBAC3C"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мишљење суда који је водио првостепени кривични поступак, мишљење Установе, као и приједлог Комисије.</w:t>
      </w:r>
    </w:p>
    <w:p w14:paraId="740B41BA"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Одлука из става 1. овог члана објављује се у „Службеном гласнику Републике Српске“ и ступа на снагу наредног дана од дана објављивања.</w:t>
      </w:r>
    </w:p>
    <w:p w14:paraId="6EE564CB" w14:textId="77777777" w:rsidR="008F3A6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p>
    <w:p w14:paraId="7158B30F" w14:textId="77777777" w:rsidR="008F3A6F" w:rsidRPr="005801BF" w:rsidRDefault="008F3A6F" w:rsidP="008F3A6F">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Члан 20.</w:t>
      </w:r>
    </w:p>
    <w:p w14:paraId="72DA3544" w14:textId="77777777" w:rsidR="008F3A6F" w:rsidRPr="005801BF" w:rsidRDefault="008F3A6F" w:rsidP="008F3A6F">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383A646B"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Одлука се посредством Министарства доставља лицу на које се односи.</w:t>
      </w:r>
    </w:p>
    <w:p w14:paraId="332B3A4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О одлуци из става 1. овог члана Министарство обавјештава подносиоца молбе, суд који је водио првостепени кривични поступак и Установу.</w:t>
      </w:r>
    </w:p>
    <w:p w14:paraId="1C68AF95"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7724BA85"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21.</w:t>
      </w:r>
    </w:p>
    <w:p w14:paraId="571486E3"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p>
    <w:p w14:paraId="498794FF"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Предсједник Републике доставља информацију Народној скупштини Републике Српске о одлукама о помиловању донесеним током претходне календарске године.</w:t>
      </w:r>
    </w:p>
    <w:p w14:paraId="716BCF01" w14:textId="77777777" w:rsidR="008F3A6F" w:rsidRPr="005801BF" w:rsidRDefault="008F3A6F" w:rsidP="008F3A6F">
      <w:pPr>
        <w:spacing w:after="0"/>
        <w:ind w:firstLine="720"/>
        <w:jc w:val="both"/>
        <w:rPr>
          <w:rFonts w:ascii="Times New Roman" w:hAnsi="Times New Roman" w:cs="Times New Roman"/>
          <w:sz w:val="24"/>
          <w:szCs w:val="24"/>
          <w:lang w:val="sr-Cyrl-BA" w:eastAsia="en-GB"/>
        </w:rPr>
      </w:pPr>
      <w:r w:rsidRPr="005801BF">
        <w:rPr>
          <w:rFonts w:ascii="Times New Roman" w:hAnsi="Times New Roman" w:cs="Times New Roman"/>
          <w:sz w:val="24"/>
          <w:szCs w:val="24"/>
          <w:lang w:val="sr-Cyrl-BA" w:eastAsia="en-GB"/>
        </w:rPr>
        <w:t>(2) Информација из става 1. овог члана доставља се најкасније до 31. марта текуће године за претходну календарску годину.</w:t>
      </w:r>
    </w:p>
    <w:p w14:paraId="4FF1476F" w14:textId="77777777" w:rsidR="008F3A6F" w:rsidRPr="005801BF" w:rsidRDefault="008F3A6F" w:rsidP="008F3A6F">
      <w:pPr>
        <w:spacing w:after="0"/>
        <w:ind w:firstLine="720"/>
        <w:jc w:val="both"/>
        <w:rPr>
          <w:rFonts w:ascii="Times New Roman" w:hAnsi="Times New Roman" w:cs="Times New Roman"/>
          <w:sz w:val="24"/>
          <w:szCs w:val="24"/>
          <w:lang w:val="sr-Cyrl-BA" w:eastAsia="en-GB"/>
        </w:rPr>
      </w:pPr>
      <w:r w:rsidRPr="005801BF">
        <w:rPr>
          <w:rFonts w:ascii="Times New Roman" w:hAnsi="Times New Roman" w:cs="Times New Roman"/>
          <w:sz w:val="24"/>
          <w:szCs w:val="24"/>
          <w:lang w:val="sr-Cyrl-BA" w:eastAsia="en-GB"/>
        </w:rPr>
        <w:t>(3) Информација садржи број и облик датих помиловања, законске називе кривичних дјела за која су помиловања дата, као и мишљење суда који је водио првостепени кривични поступак, Установе, као и приједлог Комисије. </w:t>
      </w:r>
    </w:p>
    <w:p w14:paraId="764E40B7" w14:textId="77777777" w:rsidR="008F3A6F" w:rsidRPr="005801BF" w:rsidRDefault="008F3A6F" w:rsidP="008F3A6F">
      <w:pPr>
        <w:spacing w:after="0"/>
        <w:ind w:firstLine="720"/>
        <w:rPr>
          <w:rFonts w:ascii="Times New Roman" w:hAnsi="Times New Roman" w:cs="Times New Roman"/>
          <w:b/>
          <w:bCs/>
          <w:sz w:val="24"/>
          <w:szCs w:val="24"/>
          <w:lang w:val="sr-Cyrl-BA" w:eastAsia="en-GB"/>
        </w:rPr>
      </w:pPr>
    </w:p>
    <w:p w14:paraId="3315B30E"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22. </w:t>
      </w:r>
    </w:p>
    <w:p w14:paraId="6282DC40" w14:textId="77777777" w:rsidR="008F3A6F" w:rsidRPr="005801BF" w:rsidRDefault="008F3A6F" w:rsidP="008F3A6F">
      <w:pPr>
        <w:spacing w:after="0" w:line="240" w:lineRule="auto"/>
        <w:ind w:firstLine="720"/>
        <w:jc w:val="center"/>
        <w:rPr>
          <w:rFonts w:ascii="Times New Roman" w:eastAsia="Times New Roman" w:hAnsi="Times New Roman" w:cs="Times New Roman"/>
          <w:b/>
          <w:sz w:val="24"/>
          <w:szCs w:val="24"/>
          <w:lang w:val="sr-Cyrl-BA" w:eastAsia="en-GB"/>
        </w:rPr>
      </w:pPr>
    </w:p>
    <w:p w14:paraId="51487DFB"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Ступањем на снагу овог закона престаје да важи Закон о помиловању („Службени гласник Републике Српске“, број 34/06).</w:t>
      </w:r>
    </w:p>
    <w:p w14:paraId="6515F440" w14:textId="77777777" w:rsidR="008F3A6F" w:rsidRPr="005801BF" w:rsidRDefault="008F3A6F" w:rsidP="008F3A6F">
      <w:pPr>
        <w:spacing w:after="0" w:line="240" w:lineRule="auto"/>
        <w:ind w:firstLine="720"/>
        <w:jc w:val="both"/>
        <w:rPr>
          <w:rFonts w:ascii="Times New Roman" w:eastAsia="Times New Roman" w:hAnsi="Times New Roman" w:cs="Times New Roman"/>
          <w:sz w:val="24"/>
          <w:szCs w:val="24"/>
          <w:lang w:val="sr-Cyrl-BA" w:eastAsia="en-GB"/>
        </w:rPr>
      </w:pPr>
    </w:p>
    <w:p w14:paraId="164834F0" w14:textId="77777777" w:rsidR="008F3A6F" w:rsidRPr="005801BF" w:rsidRDefault="008F3A6F" w:rsidP="008F3A6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23.</w:t>
      </w:r>
    </w:p>
    <w:p w14:paraId="6B238E10" w14:textId="77777777" w:rsidR="008F3A6F" w:rsidRPr="005801BF" w:rsidRDefault="008F3A6F" w:rsidP="008F3A6F">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Овај закон ступа на снагу осмог дана од дана објављивања у „Службеном гласнику Републике Српске“.</w:t>
      </w:r>
    </w:p>
    <w:p w14:paraId="4E0DE277" w14:textId="77777777" w:rsidR="008F3A6F" w:rsidRPr="005801BF" w:rsidRDefault="008F3A6F" w:rsidP="008F3A6F">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05B5C361" w14:textId="77777777" w:rsidR="008F3A6F" w:rsidRPr="005801BF" w:rsidRDefault="008F3A6F" w:rsidP="008F3A6F">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14:paraId="14A4DDA9" w14:textId="5E3A8DAF" w:rsidR="002B0C06" w:rsidRDefault="002B0C06" w:rsidP="002B0C06">
      <w:pPr>
        <w:tabs>
          <w:tab w:val="center" w:pos="7513"/>
        </w:tabs>
        <w:autoSpaceDE w:val="0"/>
        <w:autoSpaceDN w:val="0"/>
        <w:adjustRightInd w:val="0"/>
        <w:spacing w:after="0" w:line="240" w:lineRule="auto"/>
        <w:jc w:val="both"/>
        <w:rPr>
          <w:rFonts w:ascii="Times New Roman" w:hAnsi="Times New Roman"/>
          <w:bCs/>
          <w:noProof/>
          <w:sz w:val="24"/>
          <w:szCs w:val="24"/>
          <w:lang w:val="sr-Cyrl-BA"/>
        </w:rPr>
      </w:pPr>
      <w:r>
        <w:rPr>
          <w:rFonts w:ascii="Times New Roman" w:hAnsi="Times New Roman"/>
          <w:bCs/>
          <w:noProof/>
          <w:sz w:val="24"/>
          <w:szCs w:val="24"/>
        </w:rPr>
        <w:t>Број: 02/1-021-</w:t>
      </w:r>
      <w:r w:rsidR="007539F9">
        <w:rPr>
          <w:rFonts w:ascii="Times New Roman" w:hAnsi="Times New Roman"/>
          <w:bCs/>
          <w:noProof/>
          <w:sz w:val="24"/>
          <w:szCs w:val="24"/>
          <w:lang w:val="sr-Latn-BA"/>
        </w:rPr>
        <w:t>443</w:t>
      </w:r>
      <w:bookmarkStart w:id="3" w:name="_GoBack"/>
      <w:bookmarkEnd w:id="3"/>
      <w:r>
        <w:rPr>
          <w:rFonts w:ascii="Times New Roman" w:hAnsi="Times New Roman"/>
          <w:bCs/>
          <w:noProof/>
          <w:sz w:val="24"/>
          <w:szCs w:val="24"/>
        </w:rPr>
        <w:t>/25</w:t>
      </w:r>
      <w:r>
        <w:rPr>
          <w:rFonts w:ascii="Times New Roman" w:hAnsi="Times New Roman"/>
          <w:bCs/>
          <w:noProof/>
          <w:sz w:val="24"/>
          <w:szCs w:val="24"/>
        </w:rPr>
        <w:tab/>
        <w:t>ПРЕДСЈЕДНИК</w:t>
      </w:r>
    </w:p>
    <w:p w14:paraId="13D8648E" w14:textId="2C312FDD" w:rsidR="002B0C06" w:rsidRDefault="002B0C06" w:rsidP="002B0C06">
      <w:pPr>
        <w:tabs>
          <w:tab w:val="center" w:pos="7513"/>
        </w:tabs>
        <w:autoSpaceDE w:val="0"/>
        <w:autoSpaceDN w:val="0"/>
        <w:adjustRightInd w:val="0"/>
        <w:spacing w:after="0" w:line="240" w:lineRule="auto"/>
        <w:jc w:val="both"/>
        <w:rPr>
          <w:rFonts w:ascii="Times New Roman" w:hAnsi="Times New Roman"/>
          <w:bCs/>
          <w:noProof/>
          <w:sz w:val="24"/>
          <w:szCs w:val="24"/>
        </w:rPr>
      </w:pPr>
      <w:r>
        <w:rPr>
          <w:rFonts w:ascii="Times New Roman" w:hAnsi="Times New Roman"/>
          <w:bCs/>
          <w:noProof/>
          <w:sz w:val="24"/>
          <w:szCs w:val="24"/>
        </w:rPr>
        <w:t>Датум:</w:t>
      </w:r>
      <w:r w:rsidR="003F4C69">
        <w:rPr>
          <w:rFonts w:ascii="Times New Roman" w:hAnsi="Times New Roman"/>
          <w:bCs/>
          <w:noProof/>
          <w:sz w:val="24"/>
          <w:szCs w:val="24"/>
          <w:lang w:val="sr-Cyrl-BA"/>
        </w:rPr>
        <w:t xml:space="preserve"> 26</w:t>
      </w:r>
      <w:r>
        <w:rPr>
          <w:rFonts w:ascii="Times New Roman" w:hAnsi="Times New Roman"/>
          <w:bCs/>
          <w:noProof/>
          <w:sz w:val="24"/>
          <w:szCs w:val="24"/>
        </w:rPr>
        <w:t>. март 2025. године</w:t>
      </w:r>
      <w:r>
        <w:rPr>
          <w:rFonts w:ascii="Times New Roman" w:hAnsi="Times New Roman"/>
          <w:bCs/>
          <w:noProof/>
          <w:sz w:val="24"/>
          <w:szCs w:val="24"/>
        </w:rPr>
        <w:tab/>
        <w:t>НАРОДНЕ СКУПШТИНЕ</w:t>
      </w:r>
    </w:p>
    <w:p w14:paraId="0EFE698B" w14:textId="5435BB46" w:rsidR="008F3A6F" w:rsidRPr="005801BF" w:rsidRDefault="00245F22" w:rsidP="00245F22">
      <w:pPr>
        <w:spacing w:before="100" w:beforeAutospacing="1" w:after="0" w:line="240" w:lineRule="auto"/>
        <w:jc w:val="both"/>
        <w:rPr>
          <w:rFonts w:ascii="Times New Roman" w:eastAsia="Times New Roman" w:hAnsi="Times New Roman" w:cs="Times New Roman"/>
          <w:color w:val="52525B"/>
          <w:sz w:val="24"/>
          <w:szCs w:val="24"/>
          <w:lang w:val="sr-Cyrl-BA" w:eastAsia="en-GB"/>
        </w:rPr>
      </w:pPr>
      <w:r>
        <w:rPr>
          <w:rFonts w:ascii="Times New Roman" w:hAnsi="Times New Roman"/>
          <w:bCs/>
          <w:noProof/>
          <w:sz w:val="24"/>
          <w:szCs w:val="24"/>
          <w:lang w:val="sr-Cyrl-BA"/>
        </w:rPr>
        <w:t xml:space="preserve">                                                                                                           </w:t>
      </w:r>
      <w:r w:rsidR="002B0C06">
        <w:rPr>
          <w:rFonts w:ascii="Times New Roman" w:hAnsi="Times New Roman"/>
          <w:bCs/>
          <w:noProof/>
          <w:sz w:val="24"/>
          <w:szCs w:val="24"/>
        </w:rPr>
        <w:t>Др Ненад Стевандић</w:t>
      </w:r>
    </w:p>
    <w:p w14:paraId="5123C459" w14:textId="77777777" w:rsidR="008F3A6F" w:rsidRPr="005801BF" w:rsidRDefault="008F3A6F" w:rsidP="008F3A6F">
      <w:pPr>
        <w:ind w:firstLine="720"/>
        <w:jc w:val="center"/>
        <w:rPr>
          <w:rFonts w:ascii="Times New Roman" w:hAnsi="Times New Roman" w:cs="Times New Roman"/>
          <w:sz w:val="24"/>
          <w:szCs w:val="24"/>
          <w:lang w:val="sr-Cyrl-BA"/>
        </w:rPr>
      </w:pPr>
    </w:p>
    <w:p w14:paraId="643075C7" w14:textId="77777777" w:rsidR="008F3A6F" w:rsidRPr="005801BF" w:rsidRDefault="008F3A6F" w:rsidP="008F3A6F">
      <w:pPr>
        <w:ind w:firstLine="720"/>
        <w:jc w:val="center"/>
        <w:rPr>
          <w:rFonts w:ascii="Times New Roman" w:hAnsi="Times New Roman" w:cs="Times New Roman"/>
          <w:sz w:val="24"/>
          <w:szCs w:val="24"/>
          <w:lang w:val="sr-Cyrl-BA"/>
        </w:rPr>
      </w:pPr>
    </w:p>
    <w:p w14:paraId="32233F44" w14:textId="77777777" w:rsidR="008F3A6F" w:rsidRPr="005801BF" w:rsidRDefault="008F3A6F" w:rsidP="008F3A6F">
      <w:pPr>
        <w:ind w:firstLine="720"/>
        <w:jc w:val="center"/>
        <w:rPr>
          <w:rFonts w:ascii="Times New Roman" w:hAnsi="Times New Roman" w:cs="Times New Roman"/>
          <w:sz w:val="24"/>
          <w:szCs w:val="24"/>
          <w:lang w:val="sr-Cyrl-BA"/>
        </w:rPr>
      </w:pPr>
    </w:p>
    <w:p w14:paraId="0D3EE3BB" w14:textId="77777777" w:rsidR="008F3A6F" w:rsidRPr="005801BF" w:rsidRDefault="008F3A6F" w:rsidP="008F3A6F">
      <w:pPr>
        <w:ind w:firstLine="720"/>
        <w:jc w:val="center"/>
        <w:rPr>
          <w:rFonts w:ascii="Times New Roman" w:hAnsi="Times New Roman" w:cs="Times New Roman"/>
          <w:sz w:val="24"/>
          <w:szCs w:val="24"/>
          <w:lang w:val="sr-Cyrl-BA"/>
        </w:rPr>
      </w:pPr>
    </w:p>
    <w:p w14:paraId="40B3301C" w14:textId="77777777" w:rsidR="008F3A6F" w:rsidRPr="005801BF" w:rsidRDefault="008F3A6F" w:rsidP="008F3A6F">
      <w:pPr>
        <w:ind w:firstLine="720"/>
        <w:jc w:val="center"/>
        <w:rPr>
          <w:rFonts w:ascii="Times New Roman" w:hAnsi="Times New Roman" w:cs="Times New Roman"/>
          <w:sz w:val="24"/>
          <w:szCs w:val="24"/>
          <w:lang w:val="sr-Cyrl-BA"/>
        </w:rPr>
      </w:pPr>
    </w:p>
    <w:p w14:paraId="35497E56" w14:textId="77777777" w:rsidR="008F3A6F" w:rsidRPr="005801BF" w:rsidRDefault="008F3A6F" w:rsidP="008F3A6F">
      <w:pPr>
        <w:ind w:firstLine="720"/>
        <w:jc w:val="center"/>
        <w:rPr>
          <w:rFonts w:ascii="Times New Roman" w:hAnsi="Times New Roman" w:cs="Times New Roman"/>
          <w:sz w:val="24"/>
          <w:szCs w:val="24"/>
          <w:lang w:val="sr-Cyrl-BA"/>
        </w:rPr>
      </w:pPr>
    </w:p>
    <w:p w14:paraId="5F806CC0" w14:textId="77777777" w:rsidR="008F3A6F" w:rsidRPr="005801BF" w:rsidRDefault="008F3A6F" w:rsidP="008F3A6F">
      <w:pPr>
        <w:ind w:firstLine="720"/>
        <w:jc w:val="center"/>
        <w:rPr>
          <w:rFonts w:ascii="Times New Roman" w:hAnsi="Times New Roman" w:cs="Times New Roman"/>
          <w:sz w:val="24"/>
          <w:szCs w:val="24"/>
          <w:lang w:val="sr-Cyrl-BA"/>
        </w:rPr>
      </w:pPr>
    </w:p>
    <w:p w14:paraId="5CD8F4D7" w14:textId="77777777" w:rsidR="008F3A6F" w:rsidRPr="005801BF" w:rsidRDefault="008F3A6F" w:rsidP="008F3A6F">
      <w:pPr>
        <w:ind w:firstLine="720"/>
        <w:jc w:val="center"/>
        <w:rPr>
          <w:rFonts w:ascii="Times New Roman" w:hAnsi="Times New Roman" w:cs="Times New Roman"/>
          <w:sz w:val="24"/>
          <w:szCs w:val="24"/>
          <w:lang w:val="sr-Cyrl-BA"/>
        </w:rPr>
      </w:pPr>
    </w:p>
    <w:p w14:paraId="28AA9AE2" w14:textId="77777777" w:rsidR="00D70F7C" w:rsidRDefault="00D70F7C"/>
    <w:sectPr w:rsidR="00D70F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0FA"/>
    <w:rsid w:val="000430FA"/>
    <w:rsid w:val="00205362"/>
    <w:rsid w:val="00245F22"/>
    <w:rsid w:val="002B0C06"/>
    <w:rsid w:val="003F4C69"/>
    <w:rsid w:val="007539F9"/>
    <w:rsid w:val="008F3A6F"/>
    <w:rsid w:val="00BD71A8"/>
    <w:rsid w:val="00D70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93B4D"/>
  <w15:chartTrackingRefBased/>
  <w15:docId w15:val="{354C7582-74B5-46C8-8B20-D525C5DD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A6F"/>
    <w:rPr>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A6F"/>
    <w:pPr>
      <w:spacing w:after="0" w:line="240" w:lineRule="auto"/>
    </w:pPr>
    <w:rPr>
      <w:kern w:val="0"/>
      <w:lang w:val="en-GB"/>
      <w14:ligatures w14:val="none"/>
    </w:rPr>
  </w:style>
  <w:style w:type="paragraph" w:styleId="Header">
    <w:name w:val="header"/>
    <w:basedOn w:val="Normal"/>
    <w:link w:val="HeaderChar"/>
    <w:unhideWhenUsed/>
    <w:rsid w:val="008F3A6F"/>
    <w:pPr>
      <w:tabs>
        <w:tab w:val="center" w:pos="4680"/>
        <w:tab w:val="right" w:pos="9360"/>
      </w:tabs>
      <w:spacing w:after="0" w:line="240" w:lineRule="auto"/>
    </w:pPr>
    <w:rPr>
      <w:rFonts w:ascii="Calibri" w:eastAsia="Calibri" w:hAnsi="Calibri" w:cs="Times New Roman"/>
      <w:sz w:val="24"/>
      <w:lang w:val="sr-Cyrl-RS"/>
    </w:rPr>
  </w:style>
  <w:style w:type="character" w:customStyle="1" w:styleId="HeaderChar">
    <w:name w:val="Header Char"/>
    <w:basedOn w:val="DefaultParagraphFont"/>
    <w:link w:val="Header"/>
    <w:rsid w:val="008F3A6F"/>
    <w:rPr>
      <w:rFonts w:ascii="Calibri" w:eastAsia="Calibri" w:hAnsi="Calibri" w:cs="Times New Roman"/>
      <w:kern w:val="0"/>
      <w:sz w:val="24"/>
      <w:lang w:val="sr-Cyrl-RS"/>
      <w14:ligatures w14:val="none"/>
    </w:rPr>
  </w:style>
  <w:style w:type="character" w:styleId="Hyperlink">
    <w:name w:val="Hyperlink"/>
    <w:basedOn w:val="DefaultParagraphFont"/>
    <w:uiPriority w:val="99"/>
    <w:unhideWhenUsed/>
    <w:rsid w:val="008F3A6F"/>
    <w:rPr>
      <w:color w:val="467886" w:themeColor="hyperlink"/>
      <w:u w:val="single"/>
    </w:rPr>
  </w:style>
  <w:style w:type="character" w:customStyle="1" w:styleId="hps">
    <w:name w:val="hps"/>
    <w:basedOn w:val="DefaultParagraphFont"/>
    <w:rsid w:val="008F3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1866</Words>
  <Characters>10638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 Grahovac</dc:creator>
  <cp:keywords/>
  <dc:description/>
  <cp:lastModifiedBy>Dea Grahovac</cp:lastModifiedBy>
  <cp:revision>6</cp:revision>
  <dcterms:created xsi:type="dcterms:W3CDTF">2025-03-25T08:10:00Z</dcterms:created>
  <dcterms:modified xsi:type="dcterms:W3CDTF">2025-03-27T13:36:00Z</dcterms:modified>
</cp:coreProperties>
</file>